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FA73" w14:textId="4B946904" w:rsidR="008D6124" w:rsidRPr="008D6124" w:rsidRDefault="008D6124" w:rsidP="008D6124">
      <w:r w:rsidRPr="008D6124">
        <w:rPr>
          <w:noProof/>
        </w:rPr>
        <w:drawing>
          <wp:inline distT="0" distB="0" distL="0" distR="0" wp14:anchorId="6E90A43F" wp14:editId="26FD3ADA">
            <wp:extent cx="963930" cy="833933"/>
            <wp:effectExtent l="0" t="0" r="7620" b="4445"/>
            <wp:docPr id="1474439263" name="Picture 1" descr="A person reaching up to a s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39263" name="Picture 1" descr="A person reaching up to a sta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167" cy="86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C36">
        <w:tab/>
      </w:r>
      <w:r w:rsidR="00A97C36">
        <w:tab/>
      </w:r>
      <w:r w:rsidR="00A97C36">
        <w:tab/>
      </w:r>
      <w:r w:rsidR="00A97C36">
        <w:tab/>
      </w:r>
      <w:r w:rsidR="00A97C36">
        <w:tab/>
      </w:r>
    </w:p>
    <w:p w14:paraId="354A4E1A" w14:textId="77777777" w:rsidR="008D6124" w:rsidRDefault="008D6124"/>
    <w:p w14:paraId="70B6665E" w14:textId="3948CE2E" w:rsidR="00916BB8" w:rsidRDefault="00E360BC">
      <w:r>
        <w:t xml:space="preserve">We have classes available for clients </w:t>
      </w:r>
      <w:r w:rsidR="00F85E92">
        <w:t>who</w:t>
      </w:r>
      <w:r>
        <w:t xml:space="preserve"> need help in the following areas:</w:t>
      </w:r>
    </w:p>
    <w:p w14:paraId="45C6A5A4" w14:textId="1DBB8DD8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Alcohol and Other Drug Education </w:t>
      </w:r>
    </w:p>
    <w:p w14:paraId="70CD5F17" w14:textId="6ED567D6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Triggers, Cravings, and Avoiding Relapse </w:t>
      </w:r>
    </w:p>
    <w:p w14:paraId="11C5DF62" w14:textId="5FB8489E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Planning for Sobriety </w:t>
      </w:r>
    </w:p>
    <w:p w14:paraId="6F1766F9" w14:textId="1640CE1D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Alcohol and Tobacco </w:t>
      </w:r>
    </w:p>
    <w:p w14:paraId="6FD65D62" w14:textId="5DEDD332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Spirituality </w:t>
      </w:r>
    </w:p>
    <w:p w14:paraId="0DC96D6B" w14:textId="55FFF2DB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Sex, Alcohol, and Other Drugs </w:t>
      </w:r>
    </w:p>
    <w:p w14:paraId="03775C3F" w14:textId="73B40F37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Stress and Emotional Well-Being </w:t>
      </w:r>
    </w:p>
    <w:p w14:paraId="151A7D1C" w14:textId="457ED7CD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Skills for Reducing Stress </w:t>
      </w:r>
    </w:p>
    <w:p w14:paraId="343E52B2" w14:textId="7A75A3C6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Negative Emotions </w:t>
      </w:r>
    </w:p>
    <w:p w14:paraId="55F740FE" w14:textId="6C51C43B" w:rsidR="00E360BC" w:rsidRPr="00E360BC" w:rsidRDefault="00E360BC" w:rsidP="00E360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Anger and Communication</w:t>
      </w:r>
      <w:r w:rsidR="003F2FA0">
        <w:rPr>
          <w:rFonts w:ascii="Times New Roman" w:eastAsia="Times New Roman" w:hAnsi="Times New Roman" w:cs="Times New Roman"/>
          <w:kern w:val="0"/>
          <w14:ligatures w14:val="none"/>
        </w:rPr>
        <w:t>***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ED6B306" w14:textId="4B84B9C6" w:rsidR="009C3156" w:rsidRPr="009C3156" w:rsidRDefault="00E360BC" w:rsidP="009C3156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360B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360BC">
        <w:rPr>
          <w:rFonts w:ascii="Times New Roman" w:eastAsia="Times New Roman" w:hAnsi="Times New Roman" w:cs="Times New Roman"/>
          <w:kern w:val="0"/>
          <w14:ligatures w14:val="none"/>
        </w:rPr>
        <w:t xml:space="preserve"> Relapse Prevention Basic</w:t>
      </w:r>
      <w:r w:rsidR="009C3156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3F2FA0">
        <w:rPr>
          <w:rFonts w:ascii="Times New Roman" w:eastAsia="Times New Roman" w:hAnsi="Times New Roman" w:cs="Times New Roman"/>
          <w:kern w:val="0"/>
          <w14:ligatures w14:val="none"/>
        </w:rPr>
        <w:t>***</w:t>
      </w:r>
    </w:p>
    <w:p w14:paraId="3D9EEEF5" w14:textId="7C6000DE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The Twelve Steps </w:t>
      </w:r>
    </w:p>
    <w:p w14:paraId="1541F78F" w14:textId="2AAC9FB6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Sexually Transmitted Diseases </w:t>
      </w:r>
    </w:p>
    <w:p w14:paraId="1EC2F887" w14:textId="646071CC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Focus on AIDS </w:t>
      </w:r>
    </w:p>
    <w:p w14:paraId="38C502C6" w14:textId="014B4972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Nutrition and Exercise </w:t>
      </w:r>
    </w:p>
    <w:p w14:paraId="79083474" w14:textId="1EFC1450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Physical Wellness </w:t>
      </w:r>
    </w:p>
    <w:p w14:paraId="4AD12DC4" w14:textId="06679E77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Problem Solving </w:t>
      </w:r>
    </w:p>
    <w:p w14:paraId="55D59A22" w14:textId="498279FC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Attitudes and Beliefs </w:t>
      </w:r>
    </w:p>
    <w:p w14:paraId="7E86F3B2" w14:textId="384753DE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Human Needs and Social Relationships </w:t>
      </w:r>
    </w:p>
    <w:p w14:paraId="1A4002B4" w14:textId="359F3D53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Family Matters </w:t>
      </w:r>
    </w:p>
    <w:p w14:paraId="24B483CA" w14:textId="37B0BCF4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You and Your Parents </w:t>
      </w:r>
    </w:p>
    <w:p w14:paraId="3C30B267" w14:textId="707E90CF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Child Development and Parenting Skills </w:t>
      </w:r>
    </w:p>
    <w:p w14:paraId="3338E0FA" w14:textId="05E184BD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Educational and Vocational Goals </w:t>
      </w:r>
    </w:p>
    <w:p w14:paraId="281B9C35" w14:textId="4114EF9C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Money Management </w:t>
      </w:r>
    </w:p>
    <w:p w14:paraId="4644585F" w14:textId="0B2352B1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Insurance and Consumer Credit </w:t>
      </w:r>
    </w:p>
    <w:p w14:paraId="46FF1A6A" w14:textId="57BD019B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Sexual Abuse </w:t>
      </w:r>
    </w:p>
    <w:p w14:paraId="43A52F8C" w14:textId="4A367A6B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Compulsive Sexual Behavior </w:t>
      </w:r>
    </w:p>
    <w:p w14:paraId="331DDBF0" w14:textId="28744EBC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Addiction and Loss </w:t>
      </w:r>
    </w:p>
    <w:p w14:paraId="1B8B4402" w14:textId="7CD13472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Grief: Responding to Loss </w:t>
      </w:r>
    </w:p>
    <w:p w14:paraId="48BCAE95" w14:textId="18861826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Spirituality and Personality </w:t>
      </w:r>
    </w:p>
    <w:p w14:paraId="09826A44" w14:textId="4DCE7D5D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Advanced Relapse Prevention </w:t>
      </w:r>
    </w:p>
    <w:p w14:paraId="6B3367E6" w14:textId="43F8B126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Medication-Assisted Treatment and Twelve Step Recovery </w:t>
      </w:r>
    </w:p>
    <w:p w14:paraId="2E25E169" w14:textId="103F0C5E" w:rsidR="009C3156" w:rsidRPr="009C3156" w:rsidRDefault="009C3156" w:rsidP="009C31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Chronic Pain and Opioids </w:t>
      </w:r>
    </w:p>
    <w:p w14:paraId="48776227" w14:textId="77777777" w:rsidR="00A97C36" w:rsidRDefault="009C3156" w:rsidP="00A97C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C3156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9C3156">
        <w:rPr>
          <w:rFonts w:ascii="Times New Roman" w:eastAsia="Times New Roman" w:hAnsi="Times New Roman" w:cs="Times New Roman"/>
          <w:kern w:val="0"/>
          <w14:ligatures w14:val="none"/>
        </w:rPr>
        <w:t xml:space="preserve"> Chronic Diseases </w:t>
      </w:r>
    </w:p>
    <w:p w14:paraId="76422760" w14:textId="693003E2" w:rsidR="003F2FA0" w:rsidRDefault="003F2FA0" w:rsidP="00A97C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Each class costs $30. A series of classes can be grouped to satisfy the specific needs of the client. The class schedules are flexible and can be done in person or </w:t>
      </w:r>
      <w:r w:rsidR="00D452AD">
        <w:rPr>
          <w:rFonts w:ascii="Times New Roman" w:eastAsia="Times New Roman" w:hAnsi="Times New Roman" w:cs="Times New Roman"/>
          <w:kern w:val="0"/>
          <w14:ligatures w14:val="none"/>
        </w:rPr>
        <w:t xml:space="preserve">over a live webcast. </w:t>
      </w:r>
    </w:p>
    <w:p w14:paraId="51CDDE8C" w14:textId="31D4F2DC" w:rsidR="00D452AD" w:rsidRDefault="00D452AD" w:rsidP="009C3156">
      <w:r>
        <w:rPr>
          <w:rFonts w:ascii="Times New Roman" w:eastAsia="Times New Roman" w:hAnsi="Times New Roman" w:cs="Times New Roman"/>
          <w:kern w:val="0"/>
          <w14:ligatures w14:val="none"/>
        </w:rPr>
        <w:t xml:space="preserve">*** Indicates the courses that have additional </w:t>
      </w:r>
      <w:r w:rsidR="00A321BC">
        <w:rPr>
          <w:rFonts w:ascii="Times New Roman" w:eastAsia="Times New Roman" w:hAnsi="Times New Roman" w:cs="Times New Roman"/>
          <w:kern w:val="0"/>
          <w14:ligatures w14:val="none"/>
        </w:rPr>
        <w:t>curricula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that can be taught separately from the </w:t>
      </w:r>
      <w:r w:rsidRPr="008D612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Living in Balance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D6124">
        <w:rPr>
          <w:rFonts w:ascii="Times New Roman" w:eastAsia="Times New Roman" w:hAnsi="Times New Roman" w:cs="Times New Roman"/>
          <w:kern w:val="0"/>
          <w14:ligatures w14:val="none"/>
        </w:rPr>
        <w:t xml:space="preserve">sessions. These courses include Substance Abuse Prevention, Anger Management, and Relapse Prevention. Please call or email us </w:t>
      </w:r>
      <w:r w:rsidR="00250B11">
        <w:rPr>
          <w:rFonts w:ascii="Times New Roman" w:eastAsia="Times New Roman" w:hAnsi="Times New Roman" w:cs="Times New Roman"/>
          <w:kern w:val="0"/>
          <w14:ligatures w14:val="none"/>
        </w:rPr>
        <w:t>about</w:t>
      </w:r>
      <w:r w:rsidR="008D6124">
        <w:rPr>
          <w:rFonts w:ascii="Times New Roman" w:eastAsia="Times New Roman" w:hAnsi="Times New Roman" w:cs="Times New Roman"/>
          <w:kern w:val="0"/>
          <w14:ligatures w14:val="none"/>
        </w:rPr>
        <w:t xml:space="preserve"> bookings or for additional information.</w:t>
      </w:r>
    </w:p>
    <w:sectPr w:rsidR="00D45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BC"/>
    <w:rsid w:val="00126EC8"/>
    <w:rsid w:val="00250B11"/>
    <w:rsid w:val="003F2FA0"/>
    <w:rsid w:val="006129F5"/>
    <w:rsid w:val="00640AAC"/>
    <w:rsid w:val="00660CC2"/>
    <w:rsid w:val="008D6124"/>
    <w:rsid w:val="008E6BE4"/>
    <w:rsid w:val="00916BB8"/>
    <w:rsid w:val="009C3156"/>
    <w:rsid w:val="00A321BC"/>
    <w:rsid w:val="00A97C36"/>
    <w:rsid w:val="00D452AD"/>
    <w:rsid w:val="00DA2921"/>
    <w:rsid w:val="00DC11E3"/>
    <w:rsid w:val="00E360BC"/>
    <w:rsid w:val="00F8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49B38"/>
  <w15:chartTrackingRefBased/>
  <w15:docId w15:val="{5CA65D30-8F7F-43C1-BDB9-CA40AC1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0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0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0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0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0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0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0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0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0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0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0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211</Words>
  <Characters>1309</Characters>
  <Application>Microsoft Office Word</Application>
  <DocSecurity>0</DocSecurity>
  <Lines>46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 LeFlore</dc:creator>
  <cp:keywords/>
  <dc:description/>
  <cp:lastModifiedBy>Aja LeFlore</cp:lastModifiedBy>
  <cp:revision>4</cp:revision>
  <dcterms:created xsi:type="dcterms:W3CDTF">2025-10-08T23:34:00Z</dcterms:created>
  <dcterms:modified xsi:type="dcterms:W3CDTF">2025-10-17T15:14:00Z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2b01b658-ef6a-44e5-8102-d7561f2bfe5e</vt:lpwstr>
  </property>
</Properties>
</file>